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4B" w:rsidRDefault="00ED2ED2" w:rsidP="008F2C4B">
      <w:pPr>
        <w:jc w:val="center"/>
        <w:rPr>
          <w:b/>
          <w:sz w:val="40"/>
          <w:szCs w:val="40"/>
          <w:u w:val="thick"/>
        </w:rPr>
      </w:pPr>
      <w:bookmarkStart w:id="0" w:name="_GoBack"/>
      <w:bookmarkEnd w:id="0"/>
      <w:r>
        <w:rPr>
          <w:b/>
          <w:sz w:val="40"/>
          <w:szCs w:val="40"/>
          <w:u w:val="thick"/>
        </w:rPr>
        <w:t>Superintendent’s Appeal Checklist</w:t>
      </w:r>
      <w:r w:rsidR="008F2C4B" w:rsidRPr="008F2C4B">
        <w:rPr>
          <w:b/>
          <w:sz w:val="40"/>
          <w:szCs w:val="40"/>
          <w:u w:val="thick"/>
        </w:rPr>
        <w:t>:</w:t>
      </w:r>
    </w:p>
    <w:p w:rsidR="00CF7DCE" w:rsidRPr="00DA6FCF" w:rsidRDefault="00CF7DCE" w:rsidP="00CF7DCE">
      <w:pPr>
        <w:numPr>
          <w:ilvl w:val="0"/>
          <w:numId w:val="1"/>
        </w:numPr>
        <w:contextualSpacing/>
        <w:jc w:val="both"/>
      </w:pPr>
      <w:r w:rsidRPr="00DA6FCF">
        <w:t xml:space="preserve">The Disciplinary packet is complete; Hearing Notice, Report of Disciplinary Decision and Summary Findings are  complete and attached;  </w:t>
      </w:r>
      <w:r w:rsidRPr="00DA6FCF">
        <w:rPr>
          <w:b/>
        </w:rPr>
        <w:t>forms 809.04</w:t>
      </w:r>
      <w:r>
        <w:rPr>
          <w:b/>
        </w:rPr>
        <w:t>B, 809.04D, 809.04F</w:t>
      </w:r>
    </w:p>
    <w:p w:rsidR="00CF7DCE" w:rsidRPr="00DA6FCF" w:rsidRDefault="00CF7DCE" w:rsidP="00CF7DCE">
      <w:pPr>
        <w:ind w:left="720"/>
        <w:contextualSpacing/>
        <w:jc w:val="both"/>
      </w:pPr>
    </w:p>
    <w:p w:rsidR="00CF7DCE" w:rsidRPr="00DA6FCF" w:rsidRDefault="00CF7DCE" w:rsidP="00CF7DCE">
      <w:pPr>
        <w:numPr>
          <w:ilvl w:val="0"/>
          <w:numId w:val="1"/>
        </w:numPr>
        <w:contextualSpacing/>
        <w:jc w:val="both"/>
      </w:pPr>
      <w:r w:rsidRPr="00DA6FCF">
        <w:rPr>
          <w:b/>
        </w:rPr>
        <w:t>Section 15</w:t>
      </w:r>
      <w:r>
        <w:t xml:space="preserve"> on form 809.04D</w:t>
      </w:r>
      <w:r w:rsidRPr="00DA6FCF">
        <w:t xml:space="preserve"> states each item of evidence considered and the factual basis for the guilty finding (not report as written)</w:t>
      </w:r>
    </w:p>
    <w:p w:rsidR="00CF7DCE" w:rsidRPr="00DA6FCF" w:rsidRDefault="00CF7DCE" w:rsidP="00CF7DCE">
      <w:pPr>
        <w:ind w:left="720"/>
        <w:contextualSpacing/>
        <w:jc w:val="both"/>
      </w:pPr>
    </w:p>
    <w:p w:rsidR="00CF7DCE" w:rsidRPr="00DA6FCF" w:rsidRDefault="00CF7DCE" w:rsidP="00CF7DCE">
      <w:pPr>
        <w:numPr>
          <w:ilvl w:val="0"/>
          <w:numId w:val="1"/>
        </w:numPr>
        <w:contextualSpacing/>
        <w:jc w:val="both"/>
      </w:pPr>
      <w:r w:rsidRPr="00DA6FCF">
        <w:t>Witnesses that were requested 24 hours prior to the hearing were called; if not reasons for not being called are documented on section</w:t>
      </w:r>
      <w:r w:rsidRPr="00DA6FCF">
        <w:rPr>
          <w:b/>
        </w:rPr>
        <w:t xml:space="preserve"> 17</w:t>
      </w:r>
      <w:r>
        <w:t xml:space="preserve"> of form 809.04D</w:t>
      </w:r>
      <w:r w:rsidRPr="00DA6FCF">
        <w:t xml:space="preserve"> is completed.</w:t>
      </w:r>
    </w:p>
    <w:p w:rsidR="00CF7DCE" w:rsidRPr="00DA6FCF" w:rsidRDefault="00CF7DCE" w:rsidP="00CF7DCE">
      <w:pPr>
        <w:ind w:left="720"/>
        <w:contextualSpacing/>
        <w:jc w:val="both"/>
      </w:pPr>
    </w:p>
    <w:p w:rsidR="00CF7DCE" w:rsidRPr="00DA6FCF" w:rsidRDefault="00CF7DCE" w:rsidP="00CF7DCE">
      <w:pPr>
        <w:numPr>
          <w:ilvl w:val="0"/>
          <w:numId w:val="1"/>
        </w:numPr>
        <w:contextualSpacing/>
        <w:jc w:val="both"/>
      </w:pPr>
      <w:r w:rsidRPr="00DA6FCF">
        <w:t xml:space="preserve">All evidence requested 24 hours, or more prior to the hearing was allowed to be presented at the hearing; if not, it was reviewed by the hearing advisor, or </w:t>
      </w:r>
      <w:r w:rsidRPr="00DA6FCF">
        <w:rPr>
          <w:b/>
        </w:rPr>
        <w:t>section 17</w:t>
      </w:r>
      <w:r w:rsidRPr="00DA6FCF">
        <w:t xml:space="preserve"> of form 809.04</w:t>
      </w:r>
      <w:r>
        <w:t>D</w:t>
      </w:r>
      <w:r w:rsidRPr="00DA6FCF">
        <w:t xml:space="preserve"> was completed. </w:t>
      </w:r>
    </w:p>
    <w:p w:rsidR="00CF7DCE" w:rsidRPr="00DA6FCF" w:rsidRDefault="00CF7DCE" w:rsidP="00CF7DCE">
      <w:pPr>
        <w:ind w:left="720"/>
        <w:contextualSpacing/>
        <w:jc w:val="both"/>
      </w:pPr>
    </w:p>
    <w:p w:rsidR="00CF7DCE" w:rsidRPr="00DA6FCF" w:rsidRDefault="00CF7DCE" w:rsidP="00CF7DCE">
      <w:pPr>
        <w:numPr>
          <w:ilvl w:val="0"/>
          <w:numId w:val="1"/>
        </w:numPr>
        <w:contextualSpacing/>
        <w:jc w:val="both"/>
      </w:pPr>
      <w:r w:rsidRPr="00DA6FCF">
        <w:rPr>
          <w:rFonts w:ascii="Calibri" w:eastAsia="Times New Roman" w:hAnsi="Calibri" w:cs="Times New Roman"/>
        </w:rPr>
        <w:t xml:space="preserve">If video or audio evidence is not allowed </w:t>
      </w:r>
      <w:r w:rsidRPr="00DA6FCF">
        <w:rPr>
          <w:rFonts w:ascii="Calibri" w:eastAsia="Times New Roman" w:hAnsi="Calibri" w:cs="Times New Roman"/>
          <w:b/>
        </w:rPr>
        <w:t xml:space="preserve">section 17 </w:t>
      </w:r>
      <w:r>
        <w:rPr>
          <w:rFonts w:ascii="Calibri" w:eastAsia="Times New Roman" w:hAnsi="Calibri" w:cs="Times New Roman"/>
        </w:rPr>
        <w:t>of form 809.04D</w:t>
      </w:r>
      <w:r w:rsidRPr="00DA6FCF">
        <w:rPr>
          <w:rFonts w:ascii="Calibri" w:eastAsia="Times New Roman" w:hAnsi="Calibri" w:cs="Times New Roman"/>
        </w:rPr>
        <w:t xml:space="preserve"> must be completed and the reasons for not allowing it should be stated on the record. </w:t>
      </w:r>
    </w:p>
    <w:p w:rsidR="00CF7DCE" w:rsidRPr="00DA6FCF" w:rsidRDefault="00CF7DCE" w:rsidP="00CF7DCE">
      <w:pPr>
        <w:ind w:left="720"/>
        <w:contextualSpacing/>
        <w:jc w:val="both"/>
      </w:pPr>
    </w:p>
    <w:p w:rsidR="00CF7DCE" w:rsidRPr="00DA6FCF" w:rsidRDefault="00CF7DCE" w:rsidP="00CF7DCE">
      <w:pPr>
        <w:numPr>
          <w:ilvl w:val="0"/>
          <w:numId w:val="1"/>
        </w:numPr>
        <w:contextualSpacing/>
        <w:jc w:val="both"/>
      </w:pPr>
      <w:r w:rsidRPr="00DA6FCF">
        <w:t>The writer of the report was called if requested and questioned by the DHO, and</w:t>
      </w:r>
      <w:r>
        <w:t xml:space="preserve"> </w:t>
      </w:r>
      <w:r w:rsidRPr="00DA6FCF">
        <w:t>/</w:t>
      </w:r>
      <w:r>
        <w:t xml:space="preserve"> </w:t>
      </w:r>
      <w:r w:rsidRPr="00DA6FCF">
        <w:t>or the prisoner as to the specific facts supporting the</w:t>
      </w:r>
      <w:r>
        <w:t xml:space="preserve"> case</w:t>
      </w:r>
      <w:r w:rsidRPr="00DA6FCF">
        <w:t>.</w:t>
      </w:r>
    </w:p>
    <w:p w:rsidR="00CF7DCE" w:rsidRPr="00DA6FCF" w:rsidRDefault="00CF7DCE" w:rsidP="00CF7DCE">
      <w:pPr>
        <w:ind w:left="720"/>
        <w:contextualSpacing/>
        <w:jc w:val="both"/>
      </w:pPr>
    </w:p>
    <w:p w:rsidR="00CF7DCE" w:rsidRPr="00DA6FCF" w:rsidRDefault="00CF7DCE" w:rsidP="00CF7DCE">
      <w:pPr>
        <w:numPr>
          <w:ilvl w:val="0"/>
          <w:numId w:val="1"/>
        </w:numPr>
        <w:ind w:left="270" w:firstLine="90"/>
        <w:contextualSpacing/>
        <w:jc w:val="both"/>
      </w:pPr>
      <w:r w:rsidRPr="00DA6FCF">
        <w:t>The procedures regarding confidential informants were followed.</w:t>
      </w:r>
    </w:p>
    <w:p w:rsidR="00CF7DCE" w:rsidRPr="00DA6FCF" w:rsidRDefault="00CF7DCE" w:rsidP="00CF7DCE">
      <w:pPr>
        <w:ind w:left="360"/>
        <w:contextualSpacing/>
        <w:jc w:val="both"/>
      </w:pPr>
    </w:p>
    <w:p w:rsidR="008F2C4B" w:rsidRPr="00CF7DCE" w:rsidRDefault="00CF7DCE" w:rsidP="008F2C4B">
      <w:pPr>
        <w:numPr>
          <w:ilvl w:val="0"/>
          <w:numId w:val="1"/>
        </w:numPr>
        <w:contextualSpacing/>
        <w:jc w:val="both"/>
      </w:pPr>
      <w:r w:rsidRPr="00DA6FCF">
        <w:t xml:space="preserve">Was this infraction forwarded on to the DA regarding felony charges – which gives rise to right to </w:t>
      </w:r>
      <w:r>
        <w:t>counsel.</w:t>
      </w:r>
    </w:p>
    <w:sectPr w:rsidR="008F2C4B" w:rsidRPr="00CF7DCE" w:rsidSect="00CA62F3">
      <w:headerReference w:type="default" r:id="rId8"/>
      <w:footerReference w:type="default" r:id="rId9"/>
      <w:pgSz w:w="12240" w:h="15840"/>
      <w:pgMar w:top="1620" w:right="720" w:bottom="720" w:left="720" w:header="450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C4B" w:rsidRDefault="008F2C4B" w:rsidP="008F2C4B">
      <w:pPr>
        <w:spacing w:after="0" w:line="240" w:lineRule="auto"/>
      </w:pPr>
      <w:r>
        <w:separator/>
      </w:r>
    </w:p>
  </w:endnote>
  <w:endnote w:type="continuationSeparator" w:id="0">
    <w:p w:rsidR="008F2C4B" w:rsidRDefault="008F2C4B" w:rsidP="008F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2F3" w:rsidRDefault="00030B7A">
    <w:pPr>
      <w:pStyle w:val="Footer"/>
    </w:pPr>
    <w:r>
      <w:t xml:space="preserve">DOC, Form </w:t>
    </w:r>
    <w:r w:rsidR="000C30FB">
      <w:t>809.04K</w:t>
    </w:r>
    <w:r w:rsidR="00CA62F3">
      <w:tab/>
    </w:r>
    <w:r w:rsidR="00CA62F3">
      <w:tab/>
      <w:t xml:space="preserve">   </w:t>
    </w:r>
    <w:r w:rsidR="00B055BE">
      <w:t xml:space="preserve">Page </w:t>
    </w:r>
    <w:r w:rsidR="00B055BE">
      <w:rPr>
        <w:b/>
      </w:rPr>
      <w:fldChar w:fldCharType="begin"/>
    </w:r>
    <w:r w:rsidR="00B055BE">
      <w:rPr>
        <w:b/>
      </w:rPr>
      <w:instrText xml:space="preserve"> PAGE  \* Arabic  \* MERGEFORMAT </w:instrText>
    </w:r>
    <w:r w:rsidR="00B055BE">
      <w:rPr>
        <w:b/>
      </w:rPr>
      <w:fldChar w:fldCharType="separate"/>
    </w:r>
    <w:r w:rsidR="000C30FB">
      <w:rPr>
        <w:b/>
        <w:noProof/>
      </w:rPr>
      <w:t>1</w:t>
    </w:r>
    <w:r w:rsidR="00B055BE">
      <w:rPr>
        <w:b/>
      </w:rPr>
      <w:fldChar w:fldCharType="end"/>
    </w:r>
    <w:r w:rsidR="00B055BE">
      <w:t xml:space="preserve"> of </w:t>
    </w:r>
    <w:r w:rsidR="00B055BE">
      <w:rPr>
        <w:b/>
      </w:rPr>
      <w:fldChar w:fldCharType="begin"/>
    </w:r>
    <w:r w:rsidR="00B055BE">
      <w:rPr>
        <w:b/>
      </w:rPr>
      <w:instrText xml:space="preserve"> NUMPAGES  \* Arabic  \* MERGEFORMAT </w:instrText>
    </w:r>
    <w:r w:rsidR="00B055BE">
      <w:rPr>
        <w:b/>
      </w:rPr>
      <w:fldChar w:fldCharType="separate"/>
    </w:r>
    <w:r w:rsidR="000C30FB">
      <w:rPr>
        <w:b/>
        <w:noProof/>
      </w:rPr>
      <w:t>1</w:t>
    </w:r>
    <w:r w:rsidR="00B055BE">
      <w:rPr>
        <w:b/>
      </w:rPr>
      <w:fldChar w:fldCharType="end"/>
    </w:r>
    <w:r w:rsidR="00CA62F3">
      <w:t xml:space="preserve">                                                                   </w:t>
    </w:r>
    <w:r w:rsidR="00B055BE">
      <w:t xml:space="preserve">       </w:t>
    </w:r>
    <w:r w:rsidR="000C30FB">
      <w:t>Rev: 05/03/17</w:t>
    </w:r>
  </w:p>
  <w:p w:rsidR="00CA62F3" w:rsidRDefault="00CA62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C4B" w:rsidRDefault="008F2C4B" w:rsidP="008F2C4B">
      <w:pPr>
        <w:spacing w:after="0" w:line="240" w:lineRule="auto"/>
      </w:pPr>
      <w:r>
        <w:separator/>
      </w:r>
    </w:p>
  </w:footnote>
  <w:footnote w:type="continuationSeparator" w:id="0">
    <w:p w:rsidR="008F2C4B" w:rsidRDefault="008F2C4B" w:rsidP="008F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4B" w:rsidRDefault="008F2C4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2EF95B" wp14:editId="1A210408">
          <wp:simplePos x="0" y="0"/>
          <wp:positionH relativeFrom="column">
            <wp:posOffset>74437</wp:posOffset>
          </wp:positionH>
          <wp:positionV relativeFrom="paragraph">
            <wp:posOffset>-692</wp:posOffset>
          </wp:positionV>
          <wp:extent cx="510540" cy="59309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 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STATE OF ALASKA</w:t>
    </w:r>
  </w:p>
  <w:p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DEPARTMENT OF CORRECTIONS</w:t>
    </w:r>
  </w:p>
  <w:p w:rsidR="008F2C4B" w:rsidRDefault="008F2C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137A9"/>
    <w:multiLevelType w:val="hybridMultilevel"/>
    <w:tmpl w:val="19AE8086"/>
    <w:lvl w:ilvl="0" w:tplc="9F88C6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4B"/>
    <w:rsid w:val="00030B7A"/>
    <w:rsid w:val="000C30FB"/>
    <w:rsid w:val="00297488"/>
    <w:rsid w:val="00532B24"/>
    <w:rsid w:val="008F2C4B"/>
    <w:rsid w:val="0099391E"/>
    <w:rsid w:val="00B055BE"/>
    <w:rsid w:val="00C464CC"/>
    <w:rsid w:val="00CA62F3"/>
    <w:rsid w:val="00CF7DCE"/>
    <w:rsid w:val="00E53A7B"/>
    <w:rsid w:val="00ED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M. Deery</dc:creator>
  <cp:lastModifiedBy>PMDeery</cp:lastModifiedBy>
  <cp:revision>2</cp:revision>
  <cp:lastPrinted>2017-05-03T17:54:00Z</cp:lastPrinted>
  <dcterms:created xsi:type="dcterms:W3CDTF">2017-05-03T17:54:00Z</dcterms:created>
  <dcterms:modified xsi:type="dcterms:W3CDTF">2017-05-03T17:54:00Z</dcterms:modified>
</cp:coreProperties>
</file>